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ED" w:rsidRPr="008215ED" w:rsidRDefault="008215ED" w:rsidP="008215ED">
      <w:pPr>
        <w:spacing w:after="353" w:line="299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</w:rPr>
      </w:pPr>
      <w:r w:rsidRPr="008215ED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</w:rPr>
        <w:t>Советы для родителей детей с ОВЗ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>Родителям, воспитывающих детей с ОВЗ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Ранний возраст является тем ответственным периодом жизни человека, когда формируются наиболее фундаментальные способности, определяющие дальнейшее развитие человека. </w:t>
      </w:r>
      <w:proofErr w:type="gramStart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Так, по некоторым наблюдениям психологов, ребенок в возрасте до 3-х лет приобретает от 60 до 70% информации об окружающем мире, а за всю оставшуюся жизнь – 30-40%. И именно поэтому в раннем возрасте лежат истоки многих проблем, с которыми сталкиваются родители и педагоги (сниженная познавательная активность, нарушения в общении, замкнутость и повышенная застенчивость или, напротив, агрессивность и </w:t>
      </w:r>
      <w:proofErr w:type="spellStart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гиперактивность</w:t>
      </w:r>
      <w:proofErr w:type="spellEnd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 детей и т</w:t>
      </w:r>
      <w:proofErr w:type="gramEnd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. д.).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В нашем государстве есть особые дети, которые имеют различные отклонения в развитии. Таких детей принято называть — </w:t>
      </w: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>дети с особыми образовательными потребностями или дети с ограниченными возможностями здоровья и жизнедеятельности.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Задумайтесь о том, что чувствуют родители, когда понимают, что их ребёнок не такой, как остальные дети.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Матери, у которых рождаются дети, имеющие специфические патологии развития, испытывают психологический шок, разочарование. Чувство вины, позора, боязнь многих трудностей в процессе лечения этого ребёнка, его воспитания и социальной адаптации, приводит некоторых родителей к отказу от своего малыша или к распаду семей.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Родителям «обычных» детей стоит задуматься о том, что никто не застрахован от несчастного случая: неизлечимой болезни, пьяного водителя, взрыва петарды, который в одночасье может нарушить устоявшуюся жизнь. Например, певица Д. </w:t>
      </w:r>
      <w:proofErr w:type="spellStart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Гурцкая</w:t>
      </w:r>
      <w:proofErr w:type="spellEnd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 родилась слепой, а С. Л. Брайль, разработавший шрифт для слепых, потерял зрение в 3-х летнем возрасте. Великий русский писатель Ф.М. Достоевский страдал эпилепсией.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На людей с ограниченными возможностями здоровья мы смотрим с удивлением, настороженностью, а иногда даже с брезгливостью. Чаще всего родители пытаются отгородить своего ребёнка от общения с детьми с ограниченными возможностями здоровья, думая, что общение с ним отрицательно скажется на развитии их чада. Дело обстоит как раз наоборот. Общаясь с ребёнком с ограниченными возможностями, играя с ним, проявляя к нему внимание и заботу, нормально развивающиеся дети становятся добрее и терпимее к недостаткам других.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>Советы для родителей, воспитывающих ребенка с ОВЗ.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proofErr w:type="spellStart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Придерживание</w:t>
      </w:r>
      <w:proofErr w:type="spellEnd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   следующих правил  облегчит вашу жизнь и жизнь вашего ребенка:</w:t>
      </w:r>
    </w:p>
    <w:p w:rsidR="008215ED" w:rsidRPr="008215ED" w:rsidRDefault="008215ED" w:rsidP="008215ED">
      <w:pPr>
        <w:numPr>
          <w:ilvl w:val="0"/>
          <w:numId w:val="1"/>
        </w:numPr>
        <w:shd w:val="clear" w:color="auto" w:fill="FFFFFF"/>
        <w:spacing w:after="0" w:line="353" w:lineRule="atLeast"/>
        <w:ind w:left="0" w:right="353" w:firstLine="0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Преодолевайте страх и отчаяние.</w:t>
      </w:r>
    </w:p>
    <w:p w:rsidR="008215ED" w:rsidRPr="008215ED" w:rsidRDefault="008215ED" w:rsidP="008215ED">
      <w:pPr>
        <w:numPr>
          <w:ilvl w:val="0"/>
          <w:numId w:val="1"/>
        </w:numPr>
        <w:shd w:val="clear" w:color="auto" w:fill="FFFFFF"/>
        <w:spacing w:after="0" w:line="353" w:lineRule="atLeast"/>
        <w:ind w:left="0" w:right="353" w:firstLine="0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Не тратьте время на поиски виновного. Его просто не бывает.</w:t>
      </w:r>
    </w:p>
    <w:p w:rsidR="008215ED" w:rsidRPr="008215ED" w:rsidRDefault="008215ED" w:rsidP="008215ED">
      <w:pPr>
        <w:numPr>
          <w:ilvl w:val="0"/>
          <w:numId w:val="1"/>
        </w:numPr>
        <w:shd w:val="clear" w:color="auto" w:fill="FFFFFF"/>
        <w:spacing w:after="0" w:line="353" w:lineRule="atLeast"/>
        <w:ind w:left="0" w:right="353" w:firstLine="0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Определите, какая помощь необходима вашему ребенку и вашей семье, и начинайте обращаться к специалистам: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— медицинская помощь (консультация у детского психоневролога и других специалистов);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— психолого-педагогическая помощь (обучение в специализированном учреждении на основе рекомендаций ПМПК)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В силу огромной роли семьи, ближайшего окружения в процессе становления личности ребенка необходима такая организация социума, которая могла бы максимально стимулировать это развитие, сглаживать негативное влияние заболевания на психическое состояние ребенка.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lastRenderedPageBreak/>
        <w:t>Родители – основные участники психолого-педагогической помощи детям с ОВЗ, особенно если ребенок по тем или иным причинам не посещает учебное учреждение.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Для создания благоприятных условий воспитания в семье необходимо знать особенности развития ребенка, его возможности и перспективы развития, организовать целенаправленные коррекционные занятия, сформировать адекватную оценку, развивать необходимые в жизни волевые качества.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Для этого важно активное включение ребенка в повседневную жизнь семьи, в посильную трудовую деятельность, стремление к тому, чтобы ребенок не только обслуживал себя (самостоятельно ел, одевался, был опрятен), но и имел определенные обязанности, выполнение которых значимо для окружающих (накрыть на стол, убрать посуду).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В результате у него появляются интерес к труду, чувство радости, что он может быть полезен. Уверенность в своих силах. Часто родители, желая избавить ребенка от трудностей, постоянно опекают его, оберегают от всего, что может огорчить, не дают ничего делать самостоятельно.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Такое воспитание по типу </w:t>
      </w:r>
      <w:proofErr w:type="spellStart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гиперопеки</w:t>
      </w:r>
      <w:proofErr w:type="spellEnd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 приводит к пассивности, отказу от деятельности. Доброе, терпеливое отношение </w:t>
      </w:r>
      <w:proofErr w:type="gramStart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близких</w:t>
      </w:r>
      <w:proofErr w:type="gramEnd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 должно сочетаться  с определенной требовательностью к ребенку. Нужно постепенно развивать правильное отношение к своему состоянию и возможностям. Родители не должны стыдиться своего ребенка. Тогда и он сам не будет стыдиться своей болезни, уходить в себя и свое одиночество.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Пока дети маленькие, родителям это кажется это неважным, они все делают за них, но, в конце концов, это перерастает в большую проблему, решить которую с годами все труднее.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Если мать постоянно подменяет действия ребенка, происходит остановка его развития, растет страх беспомощности и зависимость от посторонней помощи, и в такой обстановке ребенок теряет самостоятельность.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Все это приводит в конечном итоге к социальной пассивности. Физические недостатки ведут к изолированности ребенка от внешнего мира и общения со сверстниками и взрослыми. Создается замкнутый круг-звено «физических недостатков» сменяет звено «психических недостатков».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Вырастая, подобный ребенок оказывается неспособным к самостоятельной жизни не столько из-за своего дефекта, сколько из-за несвоевременного формирования личностного развития. Задача родителей (да и специалистов) состоит в разрыве этого порочного круга и создания условий для адекватного развития и формирования личности детей-инвалидов.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b/>
          <w:bCs/>
          <w:i/>
          <w:iCs/>
          <w:color w:val="000080"/>
          <w:sz w:val="21"/>
        </w:rPr>
        <w:t>Каждый ребёнок имеет право на полноценно прожитое детство.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b/>
          <w:bCs/>
          <w:i/>
          <w:iCs/>
          <w:color w:val="000080"/>
          <w:sz w:val="21"/>
        </w:rPr>
        <w:t>ДОБРО ПОРОЖДАЕТ ДОБРО.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 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b/>
          <w:bCs/>
          <w:color w:val="800000"/>
          <w:sz w:val="21"/>
          <w:u w:val="single"/>
        </w:rPr>
        <w:t>ДЦП у детей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>Детский церебральный паралич (ДЦП)</w:t>
      </w: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 – тяжелое заболевание нервной системы, поражающее головной мозг. При этом наиболее страдают центры, отвечающие за произвольные движения, то есть происходит нарушение работы опорно-двигательного аппарата. Поражение имеет непрогрессивную природу, что не ведет к дегенерации мозга. Оно является следствием одноразовой травмы головного мозга и не прогрессирует. Поражение происходит еще во время внутриутробного развития, при родах или в ранний постнатальный период. Признаки заболевания появляются, как правило, уже в первый год жизни ребенка.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Церебральный паралич всегда появляется в детстве. А все изменения и нарушения головного мозга, происходящие по разным причинам у взрослых, имеют совсем иной характер, течение и последствия.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lastRenderedPageBreak/>
        <w:t>Основные причины ДЦП у детей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>Причин детского церебрального паралича</w:t>
      </w: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 может быть множество. На сегодняшний день существует более 400 предрасполагающих к этому заболеванию факторов.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В зависимости от различных участков мозга, подвергнувшихся повреждению, и соответственно от особенностей двигательных нарушений различают разные формы ДЦП:</w:t>
      </w:r>
    </w:p>
    <w:p w:rsidR="008215ED" w:rsidRPr="008215ED" w:rsidRDefault="008215ED" w:rsidP="008215ED">
      <w:pPr>
        <w:numPr>
          <w:ilvl w:val="0"/>
          <w:numId w:val="2"/>
        </w:numPr>
        <w:shd w:val="clear" w:color="auto" w:fill="FFFFFF"/>
        <w:spacing w:after="0" w:line="353" w:lineRule="atLeast"/>
        <w:ind w:left="0" w:right="353" w:firstLine="0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Спастический церебральный паралич, подразделяющийся на </w:t>
      </w:r>
      <w:proofErr w:type="spellStart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диплегию</w:t>
      </w:r>
      <w:proofErr w:type="spellEnd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 и гемиплегию;</w:t>
      </w:r>
    </w:p>
    <w:p w:rsidR="008215ED" w:rsidRPr="008215ED" w:rsidRDefault="008215ED" w:rsidP="008215ED">
      <w:pPr>
        <w:numPr>
          <w:ilvl w:val="0"/>
          <w:numId w:val="2"/>
        </w:numPr>
        <w:shd w:val="clear" w:color="auto" w:fill="FFFFFF"/>
        <w:spacing w:after="0" w:line="353" w:lineRule="atLeast"/>
        <w:ind w:left="0" w:right="353" w:firstLine="0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proofErr w:type="spellStart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Дискинетический</w:t>
      </w:r>
      <w:proofErr w:type="spellEnd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 (</w:t>
      </w:r>
      <w:proofErr w:type="gramStart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экстрапирамидный</w:t>
      </w:r>
      <w:proofErr w:type="gramEnd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) ДЦП, при котором выделяют </w:t>
      </w:r>
      <w:proofErr w:type="spellStart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атетоидную</w:t>
      </w:r>
      <w:proofErr w:type="spellEnd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 (</w:t>
      </w:r>
      <w:proofErr w:type="spellStart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гиперкинетическую</w:t>
      </w:r>
      <w:proofErr w:type="spellEnd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) и </w:t>
      </w:r>
      <w:proofErr w:type="spellStart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атактичную</w:t>
      </w:r>
      <w:proofErr w:type="spellEnd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 формы;</w:t>
      </w:r>
    </w:p>
    <w:p w:rsidR="008215ED" w:rsidRPr="008215ED" w:rsidRDefault="008215ED" w:rsidP="008215ED">
      <w:pPr>
        <w:numPr>
          <w:ilvl w:val="0"/>
          <w:numId w:val="2"/>
        </w:numPr>
        <w:shd w:val="clear" w:color="auto" w:fill="FFFFFF"/>
        <w:spacing w:after="0" w:line="353" w:lineRule="atLeast"/>
        <w:ind w:left="0" w:right="353" w:firstLine="0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Смешанные формы.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Существуют различные методы диагностики ДЦП, в том числе еще в период беременности. В последнее время отмечается тенденция учащения случаев заболевания ДЦП: 1-3 случая на каждую тысячу новорожденных. Группу риска составляют недоношенные и дети с низким весом. Причем новые методы спасения и лечения таких младенцев приводят к увеличению заболеваемости их церебральным параличом.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К сожалению, восстановление нервной, мышечной и двигательной координации при детском церебральном параличе невозможно: дефекты мозга и аномально сформированные функциональные связи центральной нервной системы остаются практически вне терапии. Но </w:t>
      </w:r>
      <w:proofErr w:type="gramStart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все</w:t>
      </w:r>
      <w:proofErr w:type="gramEnd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 же существует лечение ДЦП, при котором действия направлены на помощь больному и облегчение состояния. Такой ребенок должен научиться приспосабливаться к жизни. И ведущая роль в адаптации ребенка с ДЦП </w:t>
      </w:r>
      <w:proofErr w:type="gramStart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принадлежит</w:t>
      </w:r>
      <w:proofErr w:type="gramEnd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 несомненно родителям.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>Наберитесь терпения и никогда не опускайте руки! Многие детки счастливо проживают свои жизни с этим страшным диагнозом. Помогите им в этом!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 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b/>
          <w:bCs/>
          <w:color w:val="800000"/>
          <w:sz w:val="21"/>
          <w:u w:val="single"/>
        </w:rPr>
        <w:t>Аутизм у детей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Жизнь под стеклянным колпаком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Существует мнение, что </w:t>
      </w:r>
      <w:r w:rsidRPr="008215ED">
        <w:rPr>
          <w:rFonts w:ascii="inherit" w:eastAsia="Times New Roman" w:hAnsi="inherit" w:cs="Helvetica"/>
          <w:b/>
          <w:bCs/>
          <w:i/>
          <w:iCs/>
          <w:color w:val="3A3939"/>
          <w:sz w:val="21"/>
        </w:rPr>
        <w:t>аутизм</w:t>
      </w: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 не психическое заболевание, а расстройство развития. Считается, что нельзя вылечить окончательно, но терапия на ранней стадии, поможет ребенку преодолеть некоторые ограничения. Персонаж </w:t>
      </w:r>
      <w:proofErr w:type="spellStart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Дастина</w:t>
      </w:r>
      <w:proofErr w:type="spellEnd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 </w:t>
      </w:r>
      <w:proofErr w:type="spellStart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Хоффмана</w:t>
      </w:r>
      <w:proofErr w:type="spellEnd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 в «Человеке дождя» имеет мало общего с жизнью людей, страдающих аутизмом. Они обычно обращают на себя внимание своим необычным поведением.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>Свой маленький мир — симптомы аутизма</w:t>
      </w:r>
    </w:p>
    <w:p w:rsidR="008215ED" w:rsidRPr="008215ED" w:rsidRDefault="008215ED" w:rsidP="008215ED">
      <w:pPr>
        <w:shd w:val="clear" w:color="auto" w:fill="FFFFFF"/>
        <w:spacing w:after="177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 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Большая часть родителей заявляет, что в начале развития не замечали у детей каких-либо отклонений. Подозрение, что «что-то не так» обычно возникает, когда малышу исполняется 2-3 года. Ребенку очень трудно общаться с внешним миром. Он не говорит (или перестает говорить), не понимает обращенные к нему жесты, а иногда даже простые слова. Любое изменение в окружающей обстановке или в ежедневных ритуалах вызывает панику, потому что мир становится для него все менее понятным. </w:t>
      </w:r>
      <w:proofErr w:type="spellStart"/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>Аутичные</w:t>
      </w:r>
      <w:proofErr w:type="spellEnd"/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 xml:space="preserve"> дети</w:t>
      </w: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 обычно привязываются к объектам и определенному порядку, поэтому они могут истерично реагировать на ремонт, изменение цвета стен в его комнате или отклонение от обычного маршрута в школу.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proofErr w:type="gramStart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Одним из </w:t>
      </w:r>
      <w:r w:rsidRPr="008215ED">
        <w:rPr>
          <w:rFonts w:ascii="inherit" w:eastAsia="Times New Roman" w:hAnsi="inherit" w:cs="Helvetica"/>
          <w:b/>
          <w:bCs/>
          <w:i/>
          <w:iCs/>
          <w:color w:val="3A3939"/>
          <w:sz w:val="21"/>
        </w:rPr>
        <w:t>признаков аутизма</w:t>
      </w: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, дающем о себе знать у многих больных, является выполнение стереотипных движений, таких как покачивание, размахивание руками.</w:t>
      </w:r>
      <w:proofErr w:type="gramEnd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 Попытки вмешаться в их поведение могут вызвать гнев. Ребенок не умеет наладить контакт с окружением, сторонится других детей. Он создает свой собственный мир, как будто живет под стеклянным колпаком. Остальные люди живут для него слишком быстро и непредсказуемо.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lastRenderedPageBreak/>
        <w:t>Причины аутизма — загадка природы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Хотя </w:t>
      </w: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>аутизм</w:t>
      </w: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 был описан более 60 лет назад, до сих пор не ясно, что является причиной проблемы. Существует гипотеза, что он может возникнуть вследствие минимального повреждения головного мозга в области мозжечка (нарушения иногда можно увидеть на томографии). Возможно, это связано с протеканием беременности. Говорится также о влиянии окружающей среды — гипотеза предполагает, что </w:t>
      </w: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>аутизму </w:t>
      </w: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способствует отравление тяжелыми металлами. Некоторые исследователи полагают, что в развитии этого расстройства могут играть роль генетические факторы. Независимо от </w:t>
      </w: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>причин аутизма</w:t>
      </w: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, ясно одно — родители должны внимательно наблюдать за ребенком и в случае «подозрительного» поведения как можно скорее проконсультироваться с врачом.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>Лечение аутизма — важно не упустить время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Ранняя диагностика и терапия приносит значительные улучшения у детей. Тяжесть </w:t>
      </w: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>симптомов аутизма</w:t>
      </w: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 может быть большей или меньшей. В последнем случае терапия дает очень хорошие результаты. К сожалению, не существует никаких конкретных тестов, которые могут однозначно определить страдает ли ребенок аутизмом. Единственный способ диагностики — внимательное наблюдение за малышом дома, на детской площадке, среди ровесников. Опытные терапевты, психологи и психиатры могут диагностировать и в какой-то мере помочь избавиться от сложностей, связанных с </w:t>
      </w: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>аутизмом</w:t>
      </w: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. В таком случае применяется индивидуальная терапия к каждому маленькому пациенту. Не существует единого метода, </w:t>
      </w: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>лечения аутизма</w:t>
      </w: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. Терапия призвана улучшить функционирование центральной нервной системы ребенка. Это кропотливая работа для родителей, педагогов, психологов, терапевтов, логопедов. Конечно, дети не должны быть изолированы от общества – общение в детском садике или школе очень важно. Исследования показывают, что более 30 % людей с </w:t>
      </w: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>аутизмом</w:t>
      </w: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 приобретают социальные навыки, которые позволяют им работать и вести довольно самостоятельную жизнь.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>Аутизм — не игнорируйте проблему</w:t>
      </w:r>
    </w:p>
    <w:p w:rsidR="008215ED" w:rsidRPr="008215ED" w:rsidRDefault="008215ED" w:rsidP="008215ED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>Аутизм у детей</w:t>
      </w: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 может диагностировать только специалист (например, психолог или психиатр), но некоторые симптомы должны насторожить в первую очередь родителей. Вот они:</w:t>
      </w:r>
    </w:p>
    <w:p w:rsidR="008215ED" w:rsidRPr="008215ED" w:rsidRDefault="008215ED" w:rsidP="008215ED">
      <w:pPr>
        <w:numPr>
          <w:ilvl w:val="0"/>
          <w:numId w:val="3"/>
        </w:numPr>
        <w:shd w:val="clear" w:color="auto" w:fill="FFFFFF"/>
        <w:spacing w:after="0" w:line="353" w:lineRule="atLeast"/>
        <w:ind w:left="0" w:right="353" w:firstLine="0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b/>
          <w:bCs/>
          <w:color w:val="3A3939"/>
          <w:sz w:val="21"/>
        </w:rPr>
        <w:t>Задержка развития речи</w:t>
      </w: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 xml:space="preserve">— </w:t>
      </w:r>
      <w:proofErr w:type="gramStart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ре</w:t>
      </w:r>
      <w:proofErr w:type="gramEnd"/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бенок не лепечет до 12 месячного возраста, не говорит первых слов до 18 месячного возраста.</w:t>
      </w:r>
    </w:p>
    <w:p w:rsidR="008215ED" w:rsidRPr="008215ED" w:rsidRDefault="008215ED" w:rsidP="008215ED">
      <w:pPr>
        <w:numPr>
          <w:ilvl w:val="0"/>
          <w:numId w:val="3"/>
        </w:numPr>
        <w:shd w:val="clear" w:color="auto" w:fill="FFFFFF"/>
        <w:spacing w:after="0" w:line="353" w:lineRule="atLeast"/>
        <w:ind w:left="0" w:right="353" w:firstLine="0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Не пытается выразить свои потребности — ни словом, ни жестом, не отзывается на имя.</w:t>
      </w:r>
    </w:p>
    <w:p w:rsidR="008215ED" w:rsidRPr="008215ED" w:rsidRDefault="008215ED" w:rsidP="008215ED">
      <w:pPr>
        <w:numPr>
          <w:ilvl w:val="0"/>
          <w:numId w:val="3"/>
        </w:numPr>
        <w:shd w:val="clear" w:color="auto" w:fill="FFFFFF"/>
        <w:spacing w:after="0" w:line="353" w:lineRule="atLeast"/>
        <w:ind w:left="0" w:right="353" w:firstLine="0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Не обращает внимания, когда кто-то показывает ему что-нибудь. Указывает только на то, что его интересуют, на такие объекты может смотреть часами.</w:t>
      </w:r>
    </w:p>
    <w:p w:rsidR="008215ED" w:rsidRPr="008215ED" w:rsidRDefault="008215ED" w:rsidP="008215ED">
      <w:pPr>
        <w:numPr>
          <w:ilvl w:val="0"/>
          <w:numId w:val="3"/>
        </w:numPr>
        <w:shd w:val="clear" w:color="auto" w:fill="FFFFFF"/>
        <w:spacing w:after="0" w:line="353" w:lineRule="atLeast"/>
        <w:ind w:left="0" w:right="353" w:firstLine="0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Ребенок редко улыбается другим людям. Имеет неразвитую мимику.</w:t>
      </w:r>
    </w:p>
    <w:p w:rsidR="008215ED" w:rsidRPr="008215ED" w:rsidRDefault="008215ED" w:rsidP="008215ED">
      <w:pPr>
        <w:numPr>
          <w:ilvl w:val="0"/>
          <w:numId w:val="3"/>
        </w:numPr>
        <w:shd w:val="clear" w:color="auto" w:fill="FFFFFF"/>
        <w:spacing w:after="0" w:line="353" w:lineRule="atLeast"/>
        <w:ind w:left="0" w:right="353" w:firstLine="0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Предпочитает одиночество. Игнорирует людей или неадекватно реагирует на них.</w:t>
      </w:r>
    </w:p>
    <w:p w:rsidR="008215ED" w:rsidRPr="008215ED" w:rsidRDefault="008215ED" w:rsidP="008215ED">
      <w:pPr>
        <w:numPr>
          <w:ilvl w:val="0"/>
          <w:numId w:val="3"/>
        </w:numPr>
        <w:shd w:val="clear" w:color="auto" w:fill="FFFFFF"/>
        <w:spacing w:after="0" w:line="353" w:lineRule="atLeast"/>
        <w:ind w:left="0" w:right="353" w:firstLine="0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Не подражает поведению сверстников, не принимает участия в играх с другими детьми. Такие дети часто используют игрушки необычным способом.</w:t>
      </w:r>
    </w:p>
    <w:p w:rsidR="008215ED" w:rsidRPr="008215ED" w:rsidRDefault="008215ED" w:rsidP="008215ED">
      <w:pPr>
        <w:numPr>
          <w:ilvl w:val="0"/>
          <w:numId w:val="3"/>
        </w:numPr>
        <w:shd w:val="clear" w:color="auto" w:fill="FFFFFF"/>
        <w:spacing w:after="0" w:line="353" w:lineRule="atLeast"/>
        <w:ind w:left="0" w:right="353" w:firstLine="0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Повторяет одни и те же движения – качает головой, бегает по кругу, принимает странные позы.</w:t>
      </w:r>
    </w:p>
    <w:p w:rsidR="008215ED" w:rsidRPr="008215ED" w:rsidRDefault="008215ED" w:rsidP="008215ED">
      <w:pPr>
        <w:numPr>
          <w:ilvl w:val="0"/>
          <w:numId w:val="3"/>
        </w:numPr>
        <w:shd w:val="clear" w:color="auto" w:fill="FFFFFF"/>
        <w:spacing w:after="0" w:line="353" w:lineRule="atLeast"/>
        <w:ind w:left="0" w:right="353" w:firstLine="0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Порою производит впечатление глухого. Необычно реагирует на звуки.</w:t>
      </w:r>
    </w:p>
    <w:p w:rsidR="008215ED" w:rsidRPr="008215ED" w:rsidRDefault="008215ED" w:rsidP="008215ED">
      <w:pPr>
        <w:numPr>
          <w:ilvl w:val="0"/>
          <w:numId w:val="3"/>
        </w:numPr>
        <w:shd w:val="clear" w:color="auto" w:fill="FFFFFF"/>
        <w:spacing w:after="0" w:line="353" w:lineRule="atLeast"/>
        <w:ind w:left="0" w:right="353" w:firstLine="0"/>
        <w:textAlignment w:val="baseline"/>
        <w:rPr>
          <w:rFonts w:ascii="inherit" w:eastAsia="Times New Roman" w:hAnsi="inherit" w:cs="Helvetica"/>
          <w:color w:val="3A3939"/>
          <w:sz w:val="21"/>
          <w:szCs w:val="21"/>
        </w:rPr>
      </w:pPr>
      <w:r w:rsidRPr="008215ED">
        <w:rPr>
          <w:rFonts w:ascii="inherit" w:eastAsia="Times New Roman" w:hAnsi="inherit" w:cs="Helvetica"/>
          <w:color w:val="3A3939"/>
          <w:sz w:val="21"/>
          <w:szCs w:val="21"/>
        </w:rPr>
        <w:t>Кроме того, стоит обеспокоиться, если ребенок утрачивает ранее приобретенные социальные и языковые навыки.</w:t>
      </w:r>
    </w:p>
    <w:p w:rsidR="008215ED" w:rsidRPr="008215ED" w:rsidRDefault="008215ED" w:rsidP="008215ED">
      <w:pPr>
        <w:shd w:val="clear" w:color="auto" w:fill="FFFFFF"/>
        <w:spacing w:after="0" w:line="353" w:lineRule="atLeast"/>
        <w:jc w:val="center"/>
        <w:textAlignment w:val="baseline"/>
        <w:rPr>
          <w:rFonts w:ascii="inherit" w:eastAsia="Times New Roman" w:hAnsi="inherit" w:cs="Arial"/>
          <w:color w:val="999999"/>
          <w:sz w:val="16"/>
          <w:szCs w:val="16"/>
        </w:rPr>
      </w:pPr>
      <w:r w:rsidRPr="008215ED">
        <w:rPr>
          <w:rFonts w:ascii="inherit" w:eastAsia="Times New Roman" w:hAnsi="inherit" w:cs="Arial"/>
          <w:color w:val="999999"/>
          <w:sz w:val="16"/>
          <w:szCs w:val="16"/>
          <w:bdr w:val="none" w:sz="0" w:space="0" w:color="auto" w:frame="1"/>
        </w:rPr>
        <w:t>5</w:t>
      </w:r>
      <w:r w:rsidRPr="008215ED">
        <w:rPr>
          <w:rFonts w:ascii="inherit" w:eastAsia="Times New Roman" w:hAnsi="inherit" w:cs="Arial"/>
          <w:color w:val="999999"/>
          <w:sz w:val="16"/>
        </w:rPr>
        <w:t> </w:t>
      </w:r>
      <w:r w:rsidRPr="008215ED">
        <w:rPr>
          <w:rFonts w:ascii="inherit" w:eastAsia="Times New Roman" w:hAnsi="inherit" w:cs="Arial"/>
          <w:color w:val="999999"/>
          <w:sz w:val="16"/>
          <w:szCs w:val="16"/>
        </w:rPr>
        <w:t>(100%)</w:t>
      </w:r>
      <w:r w:rsidRPr="008215ED">
        <w:rPr>
          <w:rFonts w:ascii="inherit" w:eastAsia="Times New Roman" w:hAnsi="inherit" w:cs="Arial"/>
          <w:color w:val="999999"/>
          <w:sz w:val="16"/>
        </w:rPr>
        <w:t> </w:t>
      </w:r>
      <w:r w:rsidRPr="008215ED">
        <w:rPr>
          <w:rFonts w:ascii="inherit" w:eastAsia="Times New Roman" w:hAnsi="inherit" w:cs="Arial"/>
          <w:color w:val="999999"/>
          <w:sz w:val="16"/>
          <w:szCs w:val="16"/>
          <w:bdr w:val="none" w:sz="0" w:space="0" w:color="auto" w:frame="1"/>
        </w:rPr>
        <w:t>1</w:t>
      </w:r>
      <w:r w:rsidRPr="008215ED">
        <w:rPr>
          <w:rFonts w:ascii="inherit" w:eastAsia="Times New Roman" w:hAnsi="inherit" w:cs="Arial"/>
          <w:color w:val="999999"/>
          <w:sz w:val="16"/>
        </w:rPr>
        <w:t> </w:t>
      </w:r>
      <w:r w:rsidRPr="008215ED">
        <w:rPr>
          <w:rFonts w:ascii="inherit" w:eastAsia="Times New Roman" w:hAnsi="inherit" w:cs="Arial"/>
          <w:color w:val="999999"/>
          <w:sz w:val="16"/>
          <w:szCs w:val="16"/>
        </w:rPr>
        <w:t>голосов</w:t>
      </w:r>
    </w:p>
    <w:p w:rsidR="00D857A8" w:rsidRDefault="00D857A8"/>
    <w:sectPr w:rsidR="00D8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6FC"/>
    <w:multiLevelType w:val="multilevel"/>
    <w:tmpl w:val="0400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307F2"/>
    <w:multiLevelType w:val="multilevel"/>
    <w:tmpl w:val="153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B3717"/>
    <w:multiLevelType w:val="multilevel"/>
    <w:tmpl w:val="4A6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15ED"/>
    <w:rsid w:val="008215ED"/>
    <w:rsid w:val="00D8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5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5ED"/>
    <w:rPr>
      <w:b/>
      <w:bCs/>
    </w:rPr>
  </w:style>
  <w:style w:type="character" w:styleId="a5">
    <w:name w:val="Emphasis"/>
    <w:basedOn w:val="a0"/>
    <w:uiPriority w:val="20"/>
    <w:qFormat/>
    <w:rsid w:val="008215ED"/>
    <w:rPr>
      <w:i/>
      <w:iCs/>
    </w:rPr>
  </w:style>
  <w:style w:type="character" w:customStyle="1" w:styleId="apple-converted-space">
    <w:name w:val="apple-converted-space"/>
    <w:basedOn w:val="a0"/>
    <w:rsid w:val="00821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2408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1849</Words>
  <Characters>10540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2017-04-04T05:39:00Z</dcterms:created>
  <dcterms:modified xsi:type="dcterms:W3CDTF">2017-04-04T05:39:00Z</dcterms:modified>
</cp:coreProperties>
</file>